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1E" w:rsidRDefault="00782D1E" w:rsidP="00F81F00">
      <w:pPr>
        <w:jc w:val="center"/>
        <w:rPr>
          <w:rFonts w:ascii="Arial" w:hAnsi="Arial" w:cs="Arial"/>
          <w:b/>
          <w:bCs/>
          <w:color w:val="13183E"/>
          <w:sz w:val="36"/>
          <w:szCs w:val="42"/>
          <w:shd w:val="clear" w:color="auto" w:fill="FFFFFF"/>
        </w:rPr>
      </w:pPr>
      <w:r>
        <w:rPr>
          <w:rFonts w:ascii="Arial" w:hAnsi="Arial" w:cs="Arial"/>
          <w:b/>
          <w:bCs/>
          <w:noProof/>
          <w:color w:val="13183E"/>
          <w:sz w:val="36"/>
          <w:szCs w:val="42"/>
          <w:shd w:val="clear" w:color="auto" w:fill="FFFFFF"/>
          <w:lang w:eastAsia="tr-TR"/>
        </w:rPr>
        <w:drawing>
          <wp:anchor distT="0" distB="0" distL="114300" distR="114300" simplePos="0" relativeHeight="251665408" behindDoc="0" locked="0" layoutInCell="1" allowOverlap="1">
            <wp:simplePos x="0" y="0"/>
            <wp:positionH relativeFrom="column">
              <wp:posOffset>5079</wp:posOffset>
            </wp:positionH>
            <wp:positionV relativeFrom="paragraph">
              <wp:posOffset>-90170</wp:posOffset>
            </wp:positionV>
            <wp:extent cx="911525" cy="457200"/>
            <wp:effectExtent l="0" t="0" r="3175" b="0"/>
            <wp:wrapNone/>
            <wp:docPr id="10" name="Resim 10" descr="C:\Users\oguz.cetin\AppData\Local\Microsoft\Windows\INetCache\Content.MSO\B036DC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guz.cetin\AppData\Local\Microsoft\Windows\INetCache\Content.MSO\B036DCA5.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8790" cy="460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D1E">
        <w:rPr>
          <w:rFonts w:ascii="Arial" w:hAnsi="Arial" w:cs="Arial"/>
          <w:b/>
          <w:bCs/>
          <w:noProof/>
          <w:color w:val="13183E"/>
          <w:sz w:val="36"/>
          <w:szCs w:val="42"/>
          <w:shd w:val="clear" w:color="auto" w:fill="FFFFFF"/>
          <w:lang w:eastAsia="tr-TR"/>
        </w:rPr>
        <w:drawing>
          <wp:anchor distT="0" distB="0" distL="114300" distR="114300" simplePos="0" relativeHeight="251664384" behindDoc="0" locked="0" layoutInCell="1" allowOverlap="1">
            <wp:simplePos x="0" y="0"/>
            <wp:positionH relativeFrom="column">
              <wp:posOffset>4758055</wp:posOffset>
            </wp:positionH>
            <wp:positionV relativeFrom="paragraph">
              <wp:posOffset>-271145</wp:posOffset>
            </wp:positionV>
            <wp:extent cx="1038225" cy="518093"/>
            <wp:effectExtent l="0" t="0" r="0" b="0"/>
            <wp:wrapNone/>
            <wp:docPr id="9" name="Resim 9" descr="D:\TATBİKATLAR\logolar &amp; davetiye\logo_yazi-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TATBİKATLAR\logolar &amp; davetiye\logo_yazi-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18093"/>
                    </a:xfrm>
                    <a:prstGeom prst="rect">
                      <a:avLst/>
                    </a:prstGeom>
                    <a:noFill/>
                    <a:ln>
                      <a:noFill/>
                    </a:ln>
                  </pic:spPr>
                </pic:pic>
              </a:graphicData>
            </a:graphic>
          </wp:anchor>
        </w:drawing>
      </w:r>
    </w:p>
    <w:p w:rsidR="00F81F00" w:rsidRPr="00F81F00" w:rsidRDefault="00F81F00" w:rsidP="00F81F00">
      <w:pPr>
        <w:jc w:val="center"/>
        <w:rPr>
          <w:rFonts w:ascii="Arial" w:hAnsi="Arial" w:cs="Arial"/>
          <w:b/>
          <w:bCs/>
          <w:color w:val="13183E"/>
          <w:sz w:val="36"/>
          <w:szCs w:val="42"/>
          <w:shd w:val="clear" w:color="auto" w:fill="FFFFFF"/>
        </w:rPr>
      </w:pPr>
      <w:r w:rsidRPr="00F81F00">
        <w:rPr>
          <w:rFonts w:ascii="Arial" w:hAnsi="Arial" w:cs="Arial"/>
          <w:b/>
          <w:bCs/>
          <w:color w:val="13183E"/>
          <w:sz w:val="36"/>
          <w:szCs w:val="42"/>
          <w:shd w:val="clear" w:color="auto" w:fill="FFFFFF"/>
        </w:rPr>
        <w:t>Afetzedelerin Deprem Bölgelerine Dönüş İşlemleri ile Yol Masraf Ödemeleri Hakkında Duyuru</w:t>
      </w:r>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6 Şubat tarihli depremler sonrasında afet bölgesinden ilimize gelen depremzede vatandaşlarımızdan geri dönmek isteyenlerden Kaymakamlıklarımıza müracaat etmeleri durumunda uygun vasıtalarla ve yol masraf belgesi düzenlenerek geri dönüşleri hususunda gerekli imkân ve kolaylık sağlanacaktır.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Afet bölgelerine geri dönmek isteyen vatandaşlarımız;</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İlimizde Tahliye ve Başvuru masası Aydın Şehirlerarası Otobüs Terminalinde hizmet vermektedir.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Vatandaşların k</w:t>
      </w:r>
      <w:r w:rsidRPr="00852A5A">
        <w:rPr>
          <w:rFonts w:ascii="Arial" w:eastAsia="Times New Roman" w:hAnsi="Arial" w:cs="Arial"/>
          <w:sz w:val="24"/>
          <w:szCs w:val="24"/>
          <w:lang w:eastAsia="tr-TR"/>
        </w:rPr>
        <w:t>endi aracı ile gitmek istemeleri halinde İlçe Kaymakamlıklarına başvurarak adlarına yol masraf belgesi düzenlenecektir. Gittikleri ildeki Valilik/</w:t>
      </w:r>
      <w:r>
        <w:rPr>
          <w:rFonts w:ascii="Arial" w:eastAsia="Times New Roman" w:hAnsi="Arial" w:cs="Arial"/>
          <w:sz w:val="24"/>
          <w:szCs w:val="24"/>
          <w:lang w:eastAsia="tr-TR"/>
        </w:rPr>
        <w:t xml:space="preserve"> </w:t>
      </w:r>
      <w:r w:rsidRPr="00852A5A">
        <w:rPr>
          <w:rFonts w:ascii="Arial" w:eastAsia="Times New Roman" w:hAnsi="Arial" w:cs="Arial"/>
          <w:sz w:val="24"/>
          <w:szCs w:val="24"/>
          <w:lang w:eastAsia="tr-TR"/>
        </w:rPr>
        <w:t>Kaymakamlık</w:t>
      </w:r>
      <w:r>
        <w:rPr>
          <w:rFonts w:ascii="Arial" w:eastAsia="Times New Roman" w:hAnsi="Arial" w:cs="Arial"/>
          <w:sz w:val="24"/>
          <w:szCs w:val="24"/>
          <w:lang w:eastAsia="tr-TR"/>
        </w:rPr>
        <w:t>lar</w:t>
      </w:r>
      <w:r w:rsidRPr="00852A5A">
        <w:rPr>
          <w:rFonts w:ascii="Arial" w:eastAsia="Times New Roman" w:hAnsi="Arial" w:cs="Arial"/>
          <w:sz w:val="24"/>
          <w:szCs w:val="24"/>
          <w:lang w:eastAsia="tr-TR"/>
        </w:rPr>
        <w:t>a geldiklerini bildirerek yol masraf belgesini ibraz edecektir. Gerekli incelemeler yapıldıktan sonra, yol masrafı ödemeleri Ziraat Bankasına kimlik numaraları üzerinden ya da Kaymakamlıklarda belirttikleri IBAN numaralarına yapılacaktır.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Kendisi bilet alan depremzedelerin ise Aydın Şehirlerarası Otobüs Terminalinde bulunan Afetzede Tahliye Masasına başvurmaları halinde bilet ücretleri Ziraat Bankasına kimlik numaraları üzerinden ya da belirttikleri IBAN numaralarına yatırılacaktır.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Maddi olarak güçlük yaşayan depremzedelerimiz ise Aydın Şehirlerarası Otobüs Terminalinde bulunan Afetzede Tahliye Masasına başvurmaları halinde biletleri temin edilecektir.</w:t>
      </w:r>
    </w:p>
    <w:p w:rsidR="00852A5A" w:rsidRPr="00852A5A"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 xml:space="preserve"> </w:t>
      </w:r>
    </w:p>
    <w:p w:rsidR="00F81F00" w:rsidRDefault="00852A5A" w:rsidP="00852A5A">
      <w:pPr>
        <w:shd w:val="clear" w:color="auto" w:fill="FFFFFF"/>
        <w:spacing w:after="0" w:line="240" w:lineRule="auto"/>
        <w:jc w:val="both"/>
        <w:rPr>
          <w:rFonts w:ascii="Arial" w:eastAsia="Times New Roman" w:hAnsi="Arial" w:cs="Arial"/>
          <w:sz w:val="24"/>
          <w:szCs w:val="24"/>
          <w:lang w:eastAsia="tr-TR"/>
        </w:rPr>
      </w:pPr>
      <w:r w:rsidRPr="00852A5A">
        <w:rPr>
          <w:rFonts w:ascii="Arial" w:eastAsia="Times New Roman" w:hAnsi="Arial" w:cs="Arial"/>
          <w:sz w:val="24"/>
          <w:szCs w:val="24"/>
          <w:lang w:eastAsia="tr-TR"/>
        </w:rPr>
        <w:t>Kamuoyuna saygıyla duyurulur.</w:t>
      </w:r>
    </w:p>
    <w:p w:rsidR="00852A5A" w:rsidRDefault="00852A5A" w:rsidP="00852A5A">
      <w:pPr>
        <w:shd w:val="clear" w:color="auto" w:fill="FFFFFF"/>
        <w:spacing w:after="0" w:line="240" w:lineRule="auto"/>
        <w:jc w:val="both"/>
        <w:rPr>
          <w:rFonts w:ascii="Arial" w:eastAsia="Times New Roman" w:hAnsi="Arial" w:cs="Arial"/>
          <w:sz w:val="24"/>
          <w:szCs w:val="24"/>
          <w:lang w:eastAsia="tr-TR"/>
        </w:rPr>
      </w:pPr>
      <w:bookmarkStart w:id="0" w:name="_GoBack"/>
      <w:bookmarkEnd w:id="0"/>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Detaylı Bilgi için İletişim</w:t>
      </w:r>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p>
    <w:p w:rsidR="00F81F00" w:rsidRDefault="00F81F00" w:rsidP="00F81F00">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0256 219 62 57- 58- 59</w:t>
      </w:r>
    </w:p>
    <w:p w:rsidR="00782D1E" w:rsidRDefault="00782D1E" w:rsidP="00F81F00">
      <w:pPr>
        <w:shd w:val="clear" w:color="auto" w:fill="FFFFFF"/>
        <w:spacing w:after="0" w:line="240" w:lineRule="auto"/>
        <w:jc w:val="both"/>
        <w:rPr>
          <w:rFonts w:ascii="Arial" w:eastAsia="Times New Roman" w:hAnsi="Arial" w:cs="Arial"/>
          <w:sz w:val="24"/>
          <w:szCs w:val="24"/>
          <w:lang w:eastAsia="tr-TR"/>
        </w:rPr>
      </w:pPr>
    </w:p>
    <w:p w:rsidR="00F81F00" w:rsidRPr="00F81F00" w:rsidRDefault="00782D1E" w:rsidP="00782D1E">
      <w:pPr>
        <w:shd w:val="clear" w:color="auto" w:fill="FFFFFF"/>
        <w:spacing w:after="0" w:line="360" w:lineRule="auto"/>
        <w:ind w:firstLine="708"/>
        <w:jc w:val="both"/>
        <w:rPr>
          <w:rFonts w:ascii="Arial" w:eastAsia="Times New Roman" w:hAnsi="Arial" w:cs="Arial"/>
          <w:sz w:val="24"/>
          <w:szCs w:val="24"/>
          <w:lang w:eastAsia="tr-TR"/>
        </w:rPr>
      </w:pPr>
      <w:r>
        <w:rPr>
          <w:noProof/>
          <w:lang w:eastAsia="tr-TR"/>
        </w:rPr>
        <w:drawing>
          <wp:anchor distT="0" distB="0" distL="114300" distR="114300" simplePos="0" relativeHeight="251661312" behindDoc="0" locked="0" layoutInCell="1" allowOverlap="1">
            <wp:simplePos x="0" y="0"/>
            <wp:positionH relativeFrom="column">
              <wp:posOffset>147955</wp:posOffset>
            </wp:positionH>
            <wp:positionV relativeFrom="paragraph">
              <wp:posOffset>16510</wp:posOffset>
            </wp:positionV>
            <wp:extent cx="219075" cy="219075"/>
            <wp:effectExtent l="0" t="0" r="9525" b="9525"/>
            <wp:wrapNone/>
            <wp:docPr id="7" name="Resim 7" descr="Website Logo PNG, Web Site Logos Free Download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site Logo PNG, Web Site Logos Free Download - Free Transparent PNG 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3360" behindDoc="0" locked="0" layoutInCell="1" allowOverlap="1" wp14:anchorId="6CCDE46F" wp14:editId="31C16452">
            <wp:simplePos x="0" y="0"/>
            <wp:positionH relativeFrom="column">
              <wp:posOffset>147955</wp:posOffset>
            </wp:positionH>
            <wp:positionV relativeFrom="paragraph">
              <wp:posOffset>284480</wp:posOffset>
            </wp:positionV>
            <wp:extent cx="219075" cy="219075"/>
            <wp:effectExtent l="0" t="0" r="9525" b="9525"/>
            <wp:wrapNone/>
            <wp:docPr id="8" name="Resim 8" descr="Website Logo PNG, Web Site Logos Free Download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site Logo PNG, Web Site Logos Free Download - Free Transparent PNG 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0" locked="0" layoutInCell="1" allowOverlap="1">
            <wp:simplePos x="0" y="0"/>
            <wp:positionH relativeFrom="column">
              <wp:posOffset>2005330</wp:posOffset>
            </wp:positionH>
            <wp:positionV relativeFrom="paragraph">
              <wp:posOffset>64770</wp:posOffset>
            </wp:positionV>
            <wp:extent cx="186055" cy="153034"/>
            <wp:effectExtent l="0" t="0" r="4445" b="0"/>
            <wp:wrapNone/>
            <wp:docPr id="1" name="Resim 1" descr="Dosya:Logo of Twitter.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Logo of Twitter.svg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 cy="153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F00">
        <w:rPr>
          <w:rFonts w:ascii="Arial" w:eastAsia="Times New Roman" w:hAnsi="Arial" w:cs="Arial"/>
          <w:sz w:val="24"/>
          <w:szCs w:val="24"/>
          <w:lang w:eastAsia="tr-TR"/>
        </w:rPr>
        <w:t>aydin.afad.gov.tr</w:t>
      </w:r>
      <w:r w:rsidR="00F81F00">
        <w:rPr>
          <w:rFonts w:ascii="Arial" w:eastAsia="Times New Roman" w:hAnsi="Arial" w:cs="Arial"/>
          <w:sz w:val="24"/>
          <w:szCs w:val="24"/>
          <w:lang w:eastAsia="tr-TR"/>
        </w:rPr>
        <w:tab/>
      </w:r>
      <w:r w:rsidR="00F81F00">
        <w:rPr>
          <w:rFonts w:ascii="Arial" w:eastAsia="Times New Roman" w:hAnsi="Arial" w:cs="Arial"/>
          <w:sz w:val="24"/>
          <w:szCs w:val="24"/>
          <w:lang w:eastAsia="tr-TR"/>
        </w:rPr>
        <w:tab/>
      </w:r>
      <w:r w:rsidR="00F81F00" w:rsidRPr="00F81F00">
        <w:rPr>
          <w:rFonts w:ascii="Segoe UI" w:hAnsi="Segoe UI" w:cs="Segoe UI"/>
          <w:sz w:val="23"/>
          <w:szCs w:val="23"/>
          <w:shd w:val="clear" w:color="auto" w:fill="FFFFFF"/>
        </w:rPr>
        <w:t>@</w:t>
      </w:r>
      <w:proofErr w:type="spellStart"/>
      <w:r w:rsidR="00F81F00" w:rsidRPr="00F81F00">
        <w:rPr>
          <w:rFonts w:ascii="Segoe UI" w:hAnsi="Segoe UI" w:cs="Segoe UI"/>
          <w:sz w:val="23"/>
          <w:szCs w:val="23"/>
          <w:shd w:val="clear" w:color="auto" w:fill="FFFFFF"/>
        </w:rPr>
        <w:t>AFAD_Aydin</w:t>
      </w:r>
      <w:proofErr w:type="spellEnd"/>
    </w:p>
    <w:p w:rsidR="00F81F00" w:rsidRDefault="00F81F00" w:rsidP="00782D1E">
      <w:pPr>
        <w:shd w:val="clear" w:color="auto" w:fill="FFFFFF"/>
        <w:spacing w:after="0" w:line="240" w:lineRule="auto"/>
        <w:ind w:firstLine="708"/>
        <w:jc w:val="both"/>
        <w:rPr>
          <w:rFonts w:ascii="Arial" w:eastAsia="Times New Roman" w:hAnsi="Arial" w:cs="Arial"/>
          <w:sz w:val="24"/>
          <w:szCs w:val="24"/>
          <w:lang w:eastAsia="tr-TR"/>
        </w:rPr>
      </w:pPr>
      <w:r>
        <w:rPr>
          <w:noProof/>
          <w:lang w:eastAsia="tr-TR"/>
        </w:rPr>
        <w:drawing>
          <wp:anchor distT="0" distB="0" distL="114300" distR="114300" simplePos="0" relativeHeight="251660288" behindDoc="0" locked="0" layoutInCell="1" allowOverlap="1" wp14:anchorId="4AEBD853" wp14:editId="54D6C1B1">
            <wp:simplePos x="0" y="0"/>
            <wp:positionH relativeFrom="column">
              <wp:posOffset>2004886</wp:posOffset>
            </wp:positionH>
            <wp:positionV relativeFrom="paragraph">
              <wp:posOffset>22225</wp:posOffset>
            </wp:positionV>
            <wp:extent cx="186055" cy="153192"/>
            <wp:effectExtent l="0" t="0" r="4445" b="0"/>
            <wp:wrapNone/>
            <wp:docPr id="2" name="Resim 2" descr="Dosya:Logo of Twitter.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Logo of Twitter.svg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 cy="153192"/>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history="1">
        <w:r w:rsidRPr="00F231FB">
          <w:rPr>
            <w:rStyle w:val="Kpr"/>
            <w:rFonts w:ascii="Arial" w:eastAsia="Times New Roman" w:hAnsi="Arial" w:cs="Arial"/>
            <w:sz w:val="24"/>
            <w:szCs w:val="24"/>
            <w:lang w:eastAsia="tr-TR"/>
          </w:rPr>
          <w:t>www.aydin.gov.tr</w:t>
        </w:r>
      </w:hyperlink>
      <w:r>
        <w:rPr>
          <w:rFonts w:ascii="Arial" w:eastAsia="Times New Roman" w:hAnsi="Arial" w:cs="Arial"/>
          <w:sz w:val="24"/>
          <w:szCs w:val="24"/>
          <w:lang w:eastAsia="tr-TR"/>
        </w:rPr>
        <w:tab/>
      </w:r>
      <w:r>
        <w:rPr>
          <w:rFonts w:ascii="Arial" w:eastAsia="Times New Roman" w:hAnsi="Arial" w:cs="Arial"/>
          <w:sz w:val="24"/>
          <w:szCs w:val="24"/>
          <w:lang w:eastAsia="tr-TR"/>
        </w:rPr>
        <w:tab/>
      </w:r>
      <w:r w:rsidRPr="00F81F00">
        <w:rPr>
          <w:rFonts w:ascii="Segoe UI" w:hAnsi="Segoe UI" w:cs="Segoe UI"/>
          <w:sz w:val="23"/>
          <w:szCs w:val="23"/>
          <w:shd w:val="clear" w:color="auto" w:fill="FFFFFF"/>
        </w:rPr>
        <w:t>@</w:t>
      </w:r>
      <w:proofErr w:type="spellStart"/>
      <w:r w:rsidRPr="00F81F00">
        <w:rPr>
          <w:rFonts w:ascii="Segoe UI" w:hAnsi="Segoe UI" w:cs="Segoe UI"/>
          <w:sz w:val="23"/>
          <w:szCs w:val="23"/>
          <w:shd w:val="clear" w:color="auto" w:fill="FFFFFF"/>
        </w:rPr>
        <w:t>AydinValiligi</w:t>
      </w:r>
      <w:proofErr w:type="spellEnd"/>
    </w:p>
    <w:p w:rsidR="00F81F00" w:rsidRPr="00F81F00" w:rsidRDefault="00F81F00" w:rsidP="00F81F00">
      <w:pPr>
        <w:shd w:val="clear" w:color="auto" w:fill="FFFFFF"/>
        <w:spacing w:after="0" w:line="240" w:lineRule="auto"/>
        <w:jc w:val="both"/>
        <w:rPr>
          <w:rFonts w:ascii="Arial" w:eastAsia="Times New Roman" w:hAnsi="Arial" w:cs="Arial"/>
          <w:sz w:val="24"/>
          <w:szCs w:val="24"/>
          <w:lang w:eastAsia="tr-TR"/>
        </w:rPr>
      </w:pPr>
    </w:p>
    <w:p w:rsidR="00F81F00" w:rsidRPr="00F81F00" w:rsidRDefault="00F81F00"/>
    <w:sectPr w:rsidR="00F81F00" w:rsidRPr="00F81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83"/>
    <w:rsid w:val="00136783"/>
    <w:rsid w:val="00782D1E"/>
    <w:rsid w:val="00852A5A"/>
    <w:rsid w:val="00B7279C"/>
    <w:rsid w:val="00F81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9163"/>
  <w15:chartTrackingRefBased/>
  <w15:docId w15:val="{C596F986-B249-4FB9-994B-CE77F9DC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1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din.gov.tr"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2023-05-11T11:47:00Z</dcterms:created>
  <dcterms:modified xsi:type="dcterms:W3CDTF">2023-05-11T12:38:00Z</dcterms:modified>
</cp:coreProperties>
</file>